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01EC" w14:textId="77777777" w:rsidR="00025598" w:rsidRPr="008D3654" w:rsidRDefault="00E97D4E">
      <w:pPr>
        <w:pStyle w:val="Standard"/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Na podstawie art. 13 ust. 1 i 2 Rozporządzenia Parlamentu Europejskiego i Rady (UE) 2016/679</w:t>
      </w:r>
      <w:r w:rsidRPr="008D3654">
        <w:rPr>
          <w:rFonts w:ascii="Times New Roman" w:hAnsi="Times New Roman"/>
          <w:sz w:val="23"/>
          <w:szCs w:val="23"/>
          <w:lang w:val="pl-PL"/>
        </w:rPr>
        <w:br/>
        <w:t>z 27 kwietnia 2016 r. w sprawie ochrony osób fizycznych w związku z przetwarzaniem danych osobowych i w sprawie swobodnego przepływu takich danych oraz uchylenia dyrektywy 95/46/WE (Dz. U. UE. L. z 2016r. Nr 119, s.1 ze zm.) – dalej: „RODO” informuję, że:</w:t>
      </w:r>
    </w:p>
    <w:p w14:paraId="5AA694F2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Administratorami Pani/Pana danych osobowych są:</w:t>
      </w:r>
    </w:p>
    <w:p w14:paraId="43ACFC6D" w14:textId="77777777" w:rsidR="00025598" w:rsidRPr="008D3654" w:rsidRDefault="00E97D4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w zakresie realizacji świadczeń związanych z wykonaniem przedmiotu umowy, realizacji obowiązków wynikających z umowy, rozliczenia otrzymanych środków z Funduszu lub wypełniania obowiązku prawnego na poziomie województwa z dyspozycji Ministra Rodziny, Pracy i Polityki Społecznej – Wojewoda Małopolski Piotr Ćwik (dalej jako: „Administrator 1"), Małopolski Urząd Wojewódzki w Krakowie, ul. Basztowa 22, 31-156 Kraków</w:t>
      </w:r>
    </w:p>
    <w:p w14:paraId="5E5CCCBE" w14:textId="77777777" w:rsidR="00025598" w:rsidRPr="008D3654" w:rsidRDefault="00E97D4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w zakresie realizacji świadczeń związanych z wykonaniem przedmiotu umowy, realizacji obowiązków wynikających z umowy, rozliczenia otrzymanych środków z Funduszu lub wypełniania obowiązku prawnego na poziomie gminy z dyspozycji Wojewody – Wójt Gminy Oświęcim, ul. Zamkowa 12, 32-600 Oświęcim (dalej jako: „Administrator 2"), który powierzył Pani/Pana dane osobowe do przetwarzania w ramach realizaji projektu Gminnemu Ośrodkowi Pomocy Społecznej w Grojcu  z siedzibą ul. Beskidzka 100, 32-600 Oświęcim, Grojec,</w:t>
      </w:r>
      <w:r w:rsidRPr="008D3654">
        <w:rPr>
          <w:rFonts w:ascii="Times New Roman" w:hAnsi="Times New Roman"/>
          <w:sz w:val="23"/>
          <w:szCs w:val="23"/>
          <w:lang w:val="pl-PL"/>
        </w:rPr>
        <w:br/>
        <w:t>NIP: 5491215993,  tel. (33) 846 64 20, e-mail: gops@gops.gminaoswiecim.pl</w:t>
      </w:r>
    </w:p>
    <w:p w14:paraId="29278B7D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We wszelkich sprawach związanych z przetwarzaniem danych osobowych przez Administratorów danych można uzyskać informację, kontaktując się z wyznaczonymi Inspektorami Ochrony Danych przesyłając informację na adresy e-mail:</w:t>
      </w:r>
    </w:p>
    <w:p w14:paraId="6D1EF48D" w14:textId="77777777" w:rsidR="00025598" w:rsidRPr="008D3654" w:rsidRDefault="00E97D4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iod@malopolska.uw.gov.pl (Administrator 1);</w:t>
      </w:r>
    </w:p>
    <w:p w14:paraId="5798C3A0" w14:textId="77777777" w:rsidR="00025598" w:rsidRPr="008D3654" w:rsidRDefault="00E97D4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iod@gminaoswiecim.pl (Administrator 2);</w:t>
      </w:r>
    </w:p>
    <w:p w14:paraId="1A95BB73" w14:textId="77777777" w:rsidR="00025598" w:rsidRPr="008D3654" w:rsidRDefault="00E97D4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angelika@informatics.jaworzno.pl (Beneficjent/Przetwarzający).</w:t>
      </w:r>
    </w:p>
    <w:p w14:paraId="7D44FAF2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Podstawą prawną przetwarzania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 w celu wykonania zadania publicznego w ramach Programu ,,Opieka wytchnieniowa” – edycja 2021 Ministerstwa Rodziny, Pracy i Polityki Społecznej.</w:t>
      </w:r>
    </w:p>
    <w:p w14:paraId="5A5C23C1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Dane osobowe będą przechowywane do czasu zamknięcia Programu Ministra Rodziny, Pracy i Polityki Społecznej „Opieka wytchnieniowa” – edycja 2021, bez uszczerbku dla zasad regulujących pomoc publiczną oraz krajowych przepisów dotyczących archiwizacji dokumentów.</w:t>
      </w:r>
    </w:p>
    <w:p w14:paraId="1BD4771C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Pani/Pana  dane osobowe mogą być ujawnione osobom fizycznym lub prawnym, upoważnionym przez Administratora lub Beneficjenta, w związku z realizacją projektu, podmiotom upoważnionym na podstawie przepisów prawa, dostawcom systemów informatycznych i usług IT, operatorowi pocztowemu lub kurierowi (w przypadku korespondencji papierowej), stronom i innym uczestnikom postępowań administracyjnych.</w:t>
      </w:r>
    </w:p>
    <w:p w14:paraId="40EA3866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Przysługuje Panu/Pani prawo dostępu do treści swoich danych oraz prawo żądania ich sprostowania, usunięcia lub ograniczenia przetwarzania, a także prawo wniesienia skargi do Prezesa Urzędu Ochrony Danych Osobowych (ul. Stawki 2, 00-193).</w:t>
      </w:r>
    </w:p>
    <w:p w14:paraId="748288FA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Administrator danych osobowych, na mocy art. 17 ust. 3 lit. b RODO, ma prawo odmówić usunięcia moich danych osobowych.</w:t>
      </w:r>
    </w:p>
    <w:p w14:paraId="4ECDDC8D" w14:textId="77777777" w:rsidR="00025598" w:rsidRPr="008D3654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Podanie przez Panią/Pana danych osobowych jest dobrowolne – osoba, której dane dotyczą, nie jest zobowiązana do ich podania. Konsekwencją niepodania danych będzie brak możliwości udzielenia wsparcia w ramach Programu.</w:t>
      </w:r>
    </w:p>
    <w:p w14:paraId="4A92DF45" w14:textId="77777777" w:rsidR="00025598" w:rsidRDefault="00E97D4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  <w:lang w:val="pl-PL"/>
        </w:rPr>
      </w:pPr>
      <w:r w:rsidRPr="008D3654">
        <w:rPr>
          <w:rFonts w:ascii="Times New Roman" w:hAnsi="Times New Roman"/>
          <w:sz w:val="23"/>
          <w:szCs w:val="23"/>
          <w:lang w:val="pl-PL"/>
        </w:rPr>
        <w:t>Pani/Pana dane osobowe nie będą wykorzystywane do zautomatyzowanego podejmowania decyzji, ani profilowania.</w:t>
      </w:r>
    </w:p>
    <w:p w14:paraId="5CC20812" w14:textId="77777777" w:rsidR="00EF50E1" w:rsidRDefault="00EF50E1" w:rsidP="00EF50E1">
      <w:pPr>
        <w:pStyle w:val="Standard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1ABC8D7B" w14:textId="77777777" w:rsidR="00EF50E1" w:rsidRDefault="00EF50E1" w:rsidP="00EF50E1">
      <w:pPr>
        <w:pStyle w:val="Standard"/>
        <w:jc w:val="both"/>
        <w:rPr>
          <w:rFonts w:ascii="Times New Roman" w:hAnsi="Times New Roman"/>
          <w:sz w:val="23"/>
          <w:szCs w:val="23"/>
          <w:lang w:val="pl-PL"/>
        </w:rPr>
      </w:pPr>
    </w:p>
    <w:p w14:paraId="4E8C7396" w14:textId="1333612C" w:rsidR="00EF50E1" w:rsidRDefault="00EF50E1" w:rsidP="00EF50E1">
      <w:pPr>
        <w:pStyle w:val="Standard"/>
        <w:ind w:left="7513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………………</w:t>
      </w:r>
    </w:p>
    <w:p w14:paraId="4017C3CF" w14:textId="4DAF50A0" w:rsidR="00025598" w:rsidRPr="008D3654" w:rsidRDefault="00EF50E1" w:rsidP="00EF50E1">
      <w:pPr>
        <w:pStyle w:val="Standard"/>
        <w:ind w:left="7513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 xml:space="preserve">    (podpis)</w:t>
      </w:r>
      <w:bookmarkStart w:id="0" w:name="_GoBack"/>
      <w:bookmarkEnd w:id="0"/>
    </w:p>
    <w:sectPr w:rsidR="00025598" w:rsidRPr="008D3654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FED37" w14:textId="77777777" w:rsidR="006C2630" w:rsidRDefault="006C2630">
      <w:r>
        <w:separator/>
      </w:r>
    </w:p>
  </w:endnote>
  <w:endnote w:type="continuationSeparator" w:id="0">
    <w:p w14:paraId="26340F07" w14:textId="77777777" w:rsidR="006C2630" w:rsidRDefault="006C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674A" w14:textId="77777777" w:rsidR="006C2630" w:rsidRDefault="006C2630">
      <w:r>
        <w:rPr>
          <w:color w:val="000000"/>
        </w:rPr>
        <w:separator/>
      </w:r>
    </w:p>
  </w:footnote>
  <w:footnote w:type="continuationSeparator" w:id="0">
    <w:p w14:paraId="43D8D90C" w14:textId="77777777" w:rsidR="006C2630" w:rsidRDefault="006C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13DAE"/>
    <w:multiLevelType w:val="multilevel"/>
    <w:tmpl w:val="E5161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98"/>
    <w:rsid w:val="00025598"/>
    <w:rsid w:val="000321A0"/>
    <w:rsid w:val="001C68ED"/>
    <w:rsid w:val="006C2630"/>
    <w:rsid w:val="008D3654"/>
    <w:rsid w:val="00AB1CF0"/>
    <w:rsid w:val="00E97D4E"/>
    <w:rsid w:val="00E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7026"/>
  <w15:docId w15:val="{09BD3AE1-EAB1-4303-8C3F-2C132A2D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Lach</dc:creator>
  <cp:lastModifiedBy>Marta Rozmus</cp:lastModifiedBy>
  <cp:revision>3</cp:revision>
  <dcterms:created xsi:type="dcterms:W3CDTF">2021-04-02T06:55:00Z</dcterms:created>
  <dcterms:modified xsi:type="dcterms:W3CDTF">2021-07-21T11:03:00Z</dcterms:modified>
</cp:coreProperties>
</file>